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 wp14:anchorId="649FD333">
                <wp:simplePos x="0" y="0"/>
                <wp:positionH relativeFrom="column">
                  <wp:posOffset>2028825</wp:posOffset>
                </wp:positionH>
                <wp:positionV relativeFrom="paragraph">
                  <wp:posOffset>-299720</wp:posOffset>
                </wp:positionV>
                <wp:extent cx="4441825" cy="361950"/>
                <wp:effectExtent l="0" t="0" r="16510" b="203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20" cy="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The Hidden History of Childwall Woods and Fields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t" style="position:absolute;margin-left:159.75pt;margin-top:-23.6pt;width:349.65pt;height:28.4pt" wp14:anchorId="649FD333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The Hidden History of Childwall Woods and Fields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0160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12630" cy="529463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529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850" w:right="850" w:header="0" w:top="850" w:footer="0" w:bottom="85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2021-08-26T21:28:00Z</dcterms:created>
  <dc:creator>Brenda Cameron</dc:creator>
  <dc:language>en-GB</dc:language>
  <dcterms:modified xsi:type="dcterms:W3CDTF">2024-08-10T13:22:26Z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